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F7" w:rsidRPr="00C5767E" w:rsidRDefault="00855EF7" w:rsidP="00855EF7">
      <w:pPr>
        <w:pBdr>
          <w:top w:val="none" w:sz="0" w:space="1" w:color="000000"/>
        </w:pBdr>
        <w:spacing w:after="0"/>
        <w:jc w:val="center"/>
        <w:rPr>
          <w:rFonts w:ascii="Gill Sans MT" w:hAnsi="Gill Sans MT"/>
        </w:rPr>
      </w:pPr>
      <w:r w:rsidRPr="00C5767E">
        <w:rPr>
          <w:rStyle w:val="Fuentedeprrafopredeter1"/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  <w:t>ANEXO II</w:t>
      </w:r>
    </w:p>
    <w:p w:rsidR="00855EF7" w:rsidRPr="00C5767E" w:rsidRDefault="00855EF7" w:rsidP="00855EF7">
      <w:pPr>
        <w:pBdr>
          <w:top w:val="none" w:sz="0" w:space="1" w:color="000000"/>
        </w:pBdr>
        <w:spacing w:after="0"/>
        <w:jc w:val="center"/>
        <w:rPr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</w:pPr>
    </w:p>
    <w:p w:rsidR="00855EF7" w:rsidRPr="00C5767E" w:rsidRDefault="00855EF7" w:rsidP="00855EF7">
      <w:pPr>
        <w:pBdr>
          <w:top w:val="none" w:sz="0" w:space="1" w:color="000000"/>
        </w:pBdr>
        <w:spacing w:after="0"/>
        <w:jc w:val="center"/>
        <w:rPr>
          <w:rFonts w:ascii="Gill Sans MT" w:hAnsi="Gill Sans MT"/>
        </w:rPr>
      </w:pPr>
      <w:r w:rsidRPr="00C5767E">
        <w:rPr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  <w:t>PROYECTO</w:t>
      </w:r>
    </w:p>
    <w:p w:rsidR="00855EF7" w:rsidRPr="00C5767E" w:rsidRDefault="00855EF7" w:rsidP="00855EF7">
      <w:pPr>
        <w:pBdr>
          <w:top w:val="none" w:sz="0" w:space="1" w:color="000000"/>
        </w:pBdr>
        <w:spacing w:after="0"/>
        <w:jc w:val="center"/>
        <w:rPr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</w:pPr>
    </w:p>
    <w:p w:rsidR="00855EF7" w:rsidRPr="00C5767E" w:rsidRDefault="00855EF7" w:rsidP="00855EF7">
      <w:pPr>
        <w:pBdr>
          <w:top w:val="none" w:sz="0" w:space="1" w:color="000000"/>
        </w:pBdr>
        <w:spacing w:after="0"/>
        <w:jc w:val="both"/>
        <w:rPr>
          <w:rFonts w:ascii="Gill Sans MT" w:hAnsi="Gill Sans MT"/>
        </w:rPr>
      </w:pPr>
      <w:r w:rsidRPr="00C5767E">
        <w:rPr>
          <w:rStyle w:val="Fuentedeprrafopredeter1"/>
          <w:rFonts w:ascii="Gill Sans MT" w:eastAsia="Times New Roman" w:hAnsi="Gill Sans MT"/>
          <w:i/>
          <w:iCs/>
          <w:color w:val="000000"/>
          <w:sz w:val="22"/>
          <w:szCs w:val="22"/>
          <w:lang w:eastAsia="es-ES"/>
        </w:rPr>
        <w:t xml:space="preserve">(Un modelo para su posterior edición se encuentra disponible en: </w:t>
      </w:r>
      <w:r w:rsidRPr="00C5767E">
        <w:rPr>
          <w:rStyle w:val="Fuentedeprrafopredeter1"/>
          <w:rFonts w:ascii="Gill Sans MT" w:eastAsia="Times New Roman" w:hAnsi="Gill Sans MT"/>
          <w:i/>
          <w:iCs/>
          <w:color w:val="0000FF"/>
          <w:sz w:val="22"/>
          <w:szCs w:val="22"/>
          <w:u w:val="single"/>
          <w:lang w:eastAsia="es-ES"/>
        </w:rPr>
        <w:t>http://formacion.educarex.es</w:t>
      </w:r>
      <w:r w:rsidRPr="00C5767E">
        <w:rPr>
          <w:rStyle w:val="Fuentedeprrafopredeter1"/>
          <w:rFonts w:ascii="Gill Sans MT" w:eastAsia="Times New Roman" w:hAnsi="Gill Sans MT"/>
          <w:i/>
          <w:iCs/>
          <w:color w:val="000000"/>
          <w:sz w:val="22"/>
          <w:szCs w:val="22"/>
          <w:lang w:eastAsia="es-ES"/>
        </w:rPr>
        <w:t>)</w:t>
      </w:r>
    </w:p>
    <w:p w:rsidR="00855EF7" w:rsidRPr="00C5767E" w:rsidRDefault="00855EF7" w:rsidP="00855EF7">
      <w:pPr>
        <w:pBdr>
          <w:top w:val="none" w:sz="0" w:space="1" w:color="000000"/>
        </w:pBdr>
        <w:jc w:val="center"/>
        <w:rPr>
          <w:rFonts w:ascii="Gill Sans MT" w:hAnsi="Gill Sans MT"/>
          <w:b/>
          <w:bCs/>
          <w:sz w:val="22"/>
          <w:szCs w:val="22"/>
        </w:rPr>
      </w:pPr>
    </w:p>
    <w:tbl>
      <w:tblPr>
        <w:tblW w:w="0" w:type="auto"/>
        <w:tblInd w:w="-534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991"/>
        <w:gridCol w:w="1373"/>
        <w:gridCol w:w="2077"/>
        <w:gridCol w:w="1288"/>
        <w:gridCol w:w="1682"/>
        <w:gridCol w:w="1683"/>
      </w:tblGrid>
      <w:tr w:rsidR="00855EF7" w:rsidRPr="00C5767E" w:rsidTr="00C8257C">
        <w:trPr>
          <w:trHeight w:val="340"/>
        </w:trPr>
        <w:tc>
          <w:tcPr>
            <w:tcW w:w="100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sz w:val="22"/>
                <w:szCs w:val="22"/>
              </w:rPr>
              <w:t>GUIÓN PROYECTO CURSO FORMACIÓN A DISTANCIA</w:t>
            </w:r>
          </w:p>
        </w:tc>
      </w:tr>
      <w:tr w:rsidR="00855EF7" w:rsidRPr="00C5767E" w:rsidTr="00C8257C">
        <w:trPr>
          <w:trHeight w:val="340"/>
        </w:trPr>
        <w:tc>
          <w:tcPr>
            <w:tcW w:w="100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Nombre del curso:</w:t>
            </w:r>
          </w:p>
        </w:tc>
      </w:tr>
      <w:tr w:rsidR="00855EF7" w:rsidRPr="00C5767E" w:rsidTr="00C8257C">
        <w:trPr>
          <w:trHeight w:val="340"/>
        </w:trPr>
        <w:tc>
          <w:tcPr>
            <w:tcW w:w="100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Justificación:</w:t>
            </w:r>
          </w:p>
        </w:tc>
      </w:tr>
      <w:tr w:rsidR="00855EF7" w:rsidRPr="00C5767E" w:rsidTr="00C8257C">
        <w:trPr>
          <w:trHeight w:val="340"/>
        </w:trPr>
        <w:tc>
          <w:tcPr>
            <w:tcW w:w="10094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Objetivos:</w:t>
            </w:r>
          </w:p>
        </w:tc>
      </w:tr>
      <w:tr w:rsidR="00855EF7" w:rsidRPr="00C5767E" w:rsidTr="00C8257C">
        <w:trPr>
          <w:trHeight w:val="340"/>
        </w:trPr>
        <w:tc>
          <w:tcPr>
            <w:tcW w:w="10094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Contenidos:</w:t>
            </w:r>
          </w:p>
        </w:tc>
      </w:tr>
      <w:tr w:rsidR="00855EF7" w:rsidRPr="00C5767E" w:rsidTr="00C8257C">
        <w:trPr>
          <w:trHeight w:val="340"/>
        </w:trPr>
        <w:tc>
          <w:tcPr>
            <w:tcW w:w="10094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Metodología:</w:t>
            </w:r>
          </w:p>
        </w:tc>
      </w:tr>
      <w:tr w:rsidR="00855EF7" w:rsidRPr="00C5767E" w:rsidTr="00C8257C">
        <w:trPr>
          <w:trHeight w:val="340"/>
        </w:trPr>
        <w:tc>
          <w:tcPr>
            <w:tcW w:w="10094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Evaluación:</w:t>
            </w:r>
          </w:p>
        </w:tc>
      </w:tr>
      <w:tr w:rsidR="00855EF7" w:rsidRPr="00C5767E" w:rsidTr="00C8257C">
        <w:trPr>
          <w:trHeight w:val="340"/>
        </w:trPr>
        <w:tc>
          <w:tcPr>
            <w:tcW w:w="10094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Actividades de evaluación:</w:t>
            </w:r>
          </w:p>
        </w:tc>
      </w:tr>
      <w:tr w:rsidR="00855EF7" w:rsidRPr="00C5767E" w:rsidTr="00C8257C">
        <w:trPr>
          <w:trHeight w:val="340"/>
        </w:trPr>
        <w:tc>
          <w:tcPr>
            <w:tcW w:w="10094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Líneas directrices con las que tiene relación:</w:t>
            </w:r>
          </w:p>
        </w:tc>
      </w:tr>
      <w:tr w:rsidR="00855EF7" w:rsidRPr="00C5767E" w:rsidTr="00C8257C">
        <w:trPr>
          <w:trHeight w:val="340"/>
        </w:trPr>
        <w:tc>
          <w:tcPr>
            <w:tcW w:w="100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Características del curso:</w:t>
            </w:r>
          </w:p>
        </w:tc>
      </w:tr>
      <w:tr w:rsidR="00855EF7" w:rsidRPr="00C5767E" w:rsidTr="00C8257C">
        <w:trPr>
          <w:trHeight w:val="340"/>
        </w:trPr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sz w:val="22"/>
                <w:szCs w:val="22"/>
              </w:rPr>
              <w:t>Área/s relacionadas: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  <w:b/>
              </w:rPr>
            </w:pPr>
          </w:p>
        </w:tc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sz w:val="22"/>
                <w:szCs w:val="22"/>
              </w:rPr>
              <w:t>Etapa: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  <w:b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sz w:val="22"/>
                <w:szCs w:val="22"/>
              </w:rPr>
              <w:t>Número de créditos propuestos:</w:t>
            </w:r>
          </w:p>
        </w:tc>
        <w:tc>
          <w:tcPr>
            <w:tcW w:w="1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  <w:b/>
              </w:rPr>
            </w:pPr>
          </w:p>
        </w:tc>
      </w:tr>
      <w:tr w:rsidR="00855EF7" w:rsidRPr="00C5767E" w:rsidTr="00C8257C">
        <w:trPr>
          <w:trHeight w:val="340"/>
        </w:trPr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sz w:val="22"/>
                <w:szCs w:val="22"/>
              </w:rPr>
              <w:t>Periodo mínimo necesario para la realización de la actividad: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  <w:b/>
              </w:rPr>
            </w:pPr>
          </w:p>
        </w:tc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sz w:val="22"/>
                <w:szCs w:val="22"/>
              </w:rPr>
              <w:t>Horas de tutoría: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  <w:b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  <w:b/>
              </w:rPr>
            </w:pPr>
          </w:p>
        </w:tc>
        <w:tc>
          <w:tcPr>
            <w:tcW w:w="1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  <w:b/>
              </w:rPr>
            </w:pPr>
          </w:p>
        </w:tc>
      </w:tr>
      <w:tr w:rsidR="00855EF7" w:rsidRPr="00C5767E" w:rsidTr="00C8257C">
        <w:trPr>
          <w:trHeight w:val="340"/>
        </w:trPr>
        <w:tc>
          <w:tcPr>
            <w:tcW w:w="100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Planteamiento de las sesiones presenciales:</w:t>
            </w:r>
          </w:p>
        </w:tc>
      </w:tr>
      <w:tr w:rsidR="00855EF7" w:rsidRPr="00C5767E" w:rsidTr="00C8257C">
        <w:trPr>
          <w:trHeight w:val="340"/>
        </w:trPr>
        <w:tc>
          <w:tcPr>
            <w:tcW w:w="100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Medios que se utilizan en relación con las TE:</w:t>
            </w:r>
          </w:p>
        </w:tc>
      </w:tr>
      <w:tr w:rsidR="00855EF7" w:rsidRPr="00C5767E" w:rsidTr="00C8257C">
        <w:trPr>
          <w:trHeight w:val="340"/>
        </w:trPr>
        <w:tc>
          <w:tcPr>
            <w:tcW w:w="100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sz w:val="22"/>
                <w:szCs w:val="22"/>
              </w:rPr>
              <w:t>Relación con la práctica posterior en el aula:</w:t>
            </w:r>
          </w:p>
        </w:tc>
      </w:tr>
      <w:tr w:rsidR="00855EF7" w:rsidRPr="00C5767E" w:rsidTr="00C8257C">
        <w:trPr>
          <w:trHeight w:val="340"/>
        </w:trPr>
        <w:tc>
          <w:tcPr>
            <w:tcW w:w="100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55EF7" w:rsidRPr="00C5767E" w:rsidRDefault="00855EF7" w:rsidP="00C8257C">
            <w:pPr>
              <w:jc w:val="both"/>
              <w:rPr>
                <w:rFonts w:ascii="Gill Sans MT" w:hAnsi="Gill Sans MT"/>
              </w:rPr>
            </w:pPr>
            <w:r w:rsidRPr="00C5767E">
              <w:rPr>
                <w:rFonts w:ascii="Gill Sans MT" w:hAnsi="Gill Sans MT"/>
                <w:b/>
                <w:bCs/>
                <w:sz w:val="22"/>
                <w:szCs w:val="22"/>
              </w:rPr>
              <w:t>Dirección para descargar materiales de formación:</w:t>
            </w:r>
          </w:p>
        </w:tc>
      </w:tr>
    </w:tbl>
    <w:p w:rsidR="00855EF7" w:rsidRPr="00C5767E" w:rsidRDefault="00855EF7" w:rsidP="00855EF7">
      <w:pPr>
        <w:spacing w:after="0"/>
        <w:jc w:val="both"/>
        <w:rPr>
          <w:rFonts w:ascii="Gill Sans MT" w:hAnsi="Gill Sans MT"/>
          <w:b/>
          <w:sz w:val="22"/>
          <w:szCs w:val="22"/>
        </w:rPr>
      </w:pPr>
    </w:p>
    <w:p w:rsidR="00855EF7" w:rsidRPr="00C5767E" w:rsidRDefault="00855EF7" w:rsidP="00855EF7">
      <w:pPr>
        <w:spacing w:after="0"/>
        <w:jc w:val="center"/>
        <w:rPr>
          <w:rFonts w:ascii="Gill Sans MT" w:hAnsi="Gill Sans MT"/>
        </w:rPr>
      </w:pPr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 xml:space="preserve">_________________________ </w:t>
      </w:r>
      <w:proofErr w:type="gramStart"/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a</w:t>
      </w:r>
      <w:proofErr w:type="gramEnd"/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 xml:space="preserve"> _____ de _____________________ </w:t>
      </w:r>
      <w:proofErr w:type="spellStart"/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de</w:t>
      </w:r>
      <w:proofErr w:type="spellEnd"/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 xml:space="preserve"> 20</w:t>
      </w:r>
      <w:r w:rsidR="009213D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20</w:t>
      </w:r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.</w:t>
      </w:r>
    </w:p>
    <w:p w:rsidR="00855EF7" w:rsidRPr="00C5767E" w:rsidRDefault="00855EF7" w:rsidP="00855EF7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855EF7" w:rsidRPr="00C5767E" w:rsidRDefault="00855EF7" w:rsidP="00855EF7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855EF7" w:rsidRPr="00C5767E" w:rsidRDefault="00855EF7" w:rsidP="00855EF7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855EF7" w:rsidRPr="00C5767E" w:rsidRDefault="00855EF7" w:rsidP="00855EF7">
      <w:pPr>
        <w:spacing w:after="0"/>
        <w:jc w:val="both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</w:p>
    <w:p w:rsidR="00855EF7" w:rsidRDefault="00855EF7" w:rsidP="00855EF7">
      <w:pPr>
        <w:spacing w:after="0"/>
        <w:jc w:val="center"/>
        <w:rPr>
          <w:rFonts w:ascii="Gill Sans MT" w:eastAsia="Times New Roman" w:hAnsi="Gill Sans MT"/>
          <w:color w:val="000000"/>
          <w:sz w:val="22"/>
          <w:szCs w:val="22"/>
          <w:lang w:eastAsia="es-ES"/>
        </w:rPr>
      </w:pPr>
      <w:r w:rsidRPr="00C5767E">
        <w:rPr>
          <w:rFonts w:ascii="Gill Sans MT" w:eastAsia="Times New Roman" w:hAnsi="Gill Sans MT"/>
          <w:color w:val="000000"/>
          <w:sz w:val="22"/>
          <w:szCs w:val="22"/>
          <w:lang w:eastAsia="es-ES"/>
        </w:rPr>
        <w:t>(Firma del Interesado/a)</w:t>
      </w:r>
    </w:p>
    <w:p w:rsidR="00855EF7" w:rsidRPr="00C5767E" w:rsidRDefault="00855EF7" w:rsidP="00855EF7">
      <w:pPr>
        <w:spacing w:after="0"/>
        <w:jc w:val="center"/>
        <w:rPr>
          <w:rFonts w:ascii="Gill Sans MT" w:hAnsi="Gill Sans MT"/>
        </w:rPr>
      </w:pPr>
      <w:bookmarkStart w:id="0" w:name="_GoBack"/>
      <w:bookmarkEnd w:id="0"/>
    </w:p>
    <w:p w:rsidR="009213DE" w:rsidRDefault="009213DE" w:rsidP="00855EF7">
      <w:pPr>
        <w:spacing w:after="0"/>
        <w:jc w:val="both"/>
        <w:rPr>
          <w:rStyle w:val="Fuentedeprrafopredeter1"/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</w:pPr>
    </w:p>
    <w:p w:rsidR="00855EF7" w:rsidRPr="00C5767E" w:rsidRDefault="00855EF7" w:rsidP="00855EF7">
      <w:pPr>
        <w:spacing w:after="0"/>
        <w:jc w:val="both"/>
        <w:rPr>
          <w:rFonts w:ascii="Gill Sans MT" w:hAnsi="Gill Sans MT"/>
        </w:rPr>
      </w:pPr>
      <w:r w:rsidRPr="00C5767E">
        <w:rPr>
          <w:rStyle w:val="Fuentedeprrafopredeter1"/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  <w:t>SR. SECRETARIO GENERAL DE EDUCACIÓN.</w:t>
      </w:r>
    </w:p>
    <w:p w:rsidR="00855EF7" w:rsidRPr="00C5767E" w:rsidRDefault="00855EF7" w:rsidP="00855EF7">
      <w:pPr>
        <w:spacing w:after="0"/>
        <w:jc w:val="both"/>
        <w:rPr>
          <w:rFonts w:ascii="Gill Sans MT" w:hAnsi="Gill Sans MT"/>
        </w:rPr>
      </w:pPr>
      <w:r w:rsidRPr="00C5767E">
        <w:rPr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  <w:t>CONSEJERÍA DE EDUCACIÓN Y EMPLEO.</w:t>
      </w:r>
    </w:p>
    <w:p w:rsidR="00855EF7" w:rsidRPr="00C5767E" w:rsidRDefault="00855EF7" w:rsidP="00855EF7">
      <w:pPr>
        <w:spacing w:after="0"/>
        <w:jc w:val="both"/>
        <w:rPr>
          <w:rFonts w:ascii="Gill Sans MT" w:hAnsi="Gill Sans MT"/>
        </w:rPr>
      </w:pPr>
      <w:r w:rsidRPr="00C5767E">
        <w:rPr>
          <w:rFonts w:ascii="Gill Sans MT" w:eastAsia="Times New Roman" w:hAnsi="Gill Sans MT"/>
          <w:b/>
          <w:bCs/>
          <w:color w:val="000000"/>
          <w:sz w:val="22"/>
          <w:szCs w:val="22"/>
          <w:lang w:eastAsia="es-ES"/>
        </w:rPr>
        <w:t>(Servicio de Innovación y Formación del Profesorado)</w:t>
      </w:r>
    </w:p>
    <w:p w:rsidR="00A41A1B" w:rsidRDefault="00A41A1B"/>
    <w:sectPr w:rsidR="00A41A1B" w:rsidSect="00A41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5EF7"/>
    <w:rsid w:val="007C7EF0"/>
    <w:rsid w:val="00855EF7"/>
    <w:rsid w:val="009213DE"/>
    <w:rsid w:val="00A41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94005-51B5-431F-915F-80525F5C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EF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7" w:lineRule="auto"/>
      <w:textAlignment w:val="baseline"/>
    </w:pPr>
    <w:rPr>
      <w:rFonts w:ascii="Trebuchet MS" w:eastAsia="Trebuchet MS" w:hAnsi="Trebuchet MS" w:cs="Calibri"/>
      <w:color w:val="00000A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85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Rodriguez Campon</dc:creator>
  <cp:lastModifiedBy>Jesus Jimenez Sanchez</cp:lastModifiedBy>
  <cp:revision>3</cp:revision>
  <dcterms:created xsi:type="dcterms:W3CDTF">2018-06-28T10:29:00Z</dcterms:created>
  <dcterms:modified xsi:type="dcterms:W3CDTF">2020-07-06T10:28:00Z</dcterms:modified>
</cp:coreProperties>
</file>